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03CE5147" w:rsidR="00B34B45" w:rsidRPr="00952C77"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w:t>
      </w:r>
      <w:r w:rsidRPr="00952C77">
        <w:rPr>
          <w:rFonts w:ascii="Times New Roman" w:hAnsi="Times New Roman" w:cs="Times New Roman"/>
        </w:rPr>
        <w:t>50120 Kaunas, tel. (8 37) 202 293, mob. tel.  +370 </w:t>
      </w:r>
      <w:r w:rsidR="00952C77" w:rsidRPr="00952C77">
        <w:rPr>
          <w:rFonts w:ascii="Times New Roman" w:hAnsi="Times New Roman" w:cs="Times New Roman"/>
        </w:rPr>
        <w:t>61299160</w:t>
      </w:r>
      <w:r w:rsidRPr="00952C77">
        <w:rPr>
          <w:rFonts w:ascii="Times New Roman" w:hAnsi="Times New Roman" w:cs="Times New Roman"/>
        </w:rPr>
        <w:t xml:space="preserve">, elektroninio pašto adresas – </w:t>
      </w:r>
      <w:hyperlink r:id="rId12" w:history="1">
        <w:r w:rsidRPr="00952C77">
          <w:rPr>
            <w:rStyle w:val="Hipersaitas"/>
            <w:rFonts w:ascii="Times New Roman" w:hAnsi="Times New Roman"/>
          </w:rPr>
          <w:t>info@keliuprieziura.lt</w:t>
        </w:r>
      </w:hyperlink>
    </w:p>
    <w:p w14:paraId="30CA0729" w14:textId="77777777" w:rsidR="00B34B45" w:rsidRPr="00952C77"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952C77" w:rsidRDefault="00EB164F" w:rsidP="00B34B45">
          <w:pPr>
            <w:spacing w:after="120" w:line="20" w:lineRule="atLeast"/>
            <w:contextualSpacing/>
            <w:jc w:val="center"/>
            <w:rPr>
              <w:rFonts w:cstheme="minorHAnsi"/>
              <w:color w:val="00B050"/>
              <w:sz w:val="24"/>
              <w:szCs w:val="24"/>
            </w:rPr>
          </w:pPr>
          <w:r w:rsidRPr="00952C77">
            <w:rPr>
              <w:rFonts w:cstheme="minorHAnsi"/>
              <w:color w:val="00B050"/>
              <w:sz w:val="24"/>
              <w:szCs w:val="24"/>
            </w:rPr>
            <w:tab/>
          </w:r>
        </w:p>
        <w:p w14:paraId="47B8E29B" w14:textId="1ADA2B87" w:rsidR="00D526C8" w:rsidRPr="00952C77" w:rsidRDefault="00D526C8" w:rsidP="004E4612">
          <w:pPr>
            <w:spacing w:after="120" w:line="20" w:lineRule="atLeast"/>
            <w:contextualSpacing/>
            <w:jc w:val="center"/>
            <w:rPr>
              <w:rFonts w:cstheme="minorHAnsi"/>
              <w:sz w:val="24"/>
              <w:szCs w:val="24"/>
            </w:rPr>
          </w:pPr>
        </w:p>
        <w:p w14:paraId="7350A7E2" w14:textId="78457EBC" w:rsidR="00D526C8" w:rsidRPr="00952C77" w:rsidRDefault="00D526C8" w:rsidP="004E4612">
          <w:pPr>
            <w:spacing w:after="120" w:line="20" w:lineRule="atLeast"/>
            <w:contextualSpacing/>
            <w:jc w:val="center"/>
            <w:rPr>
              <w:rFonts w:cstheme="minorHAnsi"/>
              <w:sz w:val="24"/>
              <w:szCs w:val="24"/>
            </w:rPr>
          </w:pPr>
        </w:p>
        <w:p w14:paraId="6CB4C215" w14:textId="217B15E5" w:rsidR="00F2342F" w:rsidRDefault="00B34B45" w:rsidP="00F2342F">
          <w:pPr>
            <w:spacing w:after="120" w:line="360" w:lineRule="auto"/>
            <w:contextualSpacing/>
            <w:jc w:val="center"/>
            <w:rPr>
              <w:rFonts w:cstheme="minorHAnsi"/>
              <w:b/>
              <w:bCs/>
              <w:sz w:val="28"/>
              <w:szCs w:val="28"/>
            </w:rPr>
          </w:pPr>
          <w:r w:rsidRPr="00952C77">
            <w:rPr>
              <w:rFonts w:cstheme="minorHAnsi"/>
              <w:b/>
              <w:bCs/>
              <w:sz w:val="28"/>
              <w:szCs w:val="28"/>
            </w:rPr>
            <w:t>Supaprastinto</w:t>
          </w:r>
          <w:r w:rsidRPr="00B34B45">
            <w:rPr>
              <w:rFonts w:cstheme="minorHAnsi"/>
              <w:b/>
              <w:bCs/>
              <w:sz w:val="28"/>
              <w:szCs w:val="28"/>
            </w:rPr>
            <w:t xml:space="preserve"> viešojo pirkimo</w:t>
          </w:r>
          <w:r w:rsidR="00D526C8" w:rsidRPr="00B34B45">
            <w:rPr>
              <w:rFonts w:cstheme="minorHAnsi"/>
              <w:b/>
              <w:bCs/>
              <w:sz w:val="28"/>
              <w:szCs w:val="28"/>
            </w:rPr>
            <w:t xml:space="preserve"> </w:t>
          </w:r>
        </w:p>
        <w:p w14:paraId="3E409007" w14:textId="77777777" w:rsidR="00952C77" w:rsidRDefault="00952C77" w:rsidP="00F2342F">
          <w:pPr>
            <w:spacing w:after="120" w:line="360" w:lineRule="auto"/>
            <w:contextualSpacing/>
            <w:jc w:val="center"/>
            <w:rPr>
              <w:rFonts w:cstheme="minorHAnsi"/>
              <w:b/>
              <w:bCs/>
              <w:sz w:val="28"/>
              <w:szCs w:val="28"/>
            </w:rPr>
          </w:pPr>
          <w:r w:rsidRPr="00952C77">
            <w:rPr>
              <w:rFonts w:cstheme="minorHAnsi"/>
              <w:b/>
              <w:bCs/>
              <w:sz w:val="28"/>
              <w:szCs w:val="28"/>
            </w:rPr>
            <w:t>(PU-13396/25) [ITP25] Barstytuvas (pakabinamas)</w:t>
          </w:r>
        </w:p>
        <w:p w14:paraId="67D34D7E" w14:textId="2AA605FD"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bookmarkStart w:id="0" w:name="_Hlk126245738"/>
        <w:p w14:paraId="08124CC8" w14:textId="00225995" w:rsidR="00BB28BD" w:rsidRPr="00952C77" w:rsidRDefault="007854CD" w:rsidP="00952C77">
          <w:pPr>
            <w:spacing w:after="0"/>
            <w:ind w:left="142" w:hanging="142"/>
            <w:rPr>
              <w:noProof/>
            </w:rPr>
          </w:pPr>
          <w:r w:rsidRPr="00952C77">
            <w:fldChar w:fldCharType="begin"/>
          </w:r>
          <w:r w:rsidRPr="00952C77">
            <w:instrText>HYPERLINK \l "_Toc124404964"</w:instrText>
          </w:r>
          <w:r w:rsidRPr="00952C77">
            <w:fldChar w:fldCharType="separate"/>
          </w:r>
          <w:r w:rsidR="00BB28BD" w:rsidRPr="00952C77">
            <w:rPr>
              <w:rStyle w:val="Hipersaitas"/>
              <w:noProof/>
            </w:rPr>
            <w:t xml:space="preserve">Pirkimo sąlygų </w:t>
          </w:r>
          <w:r w:rsidR="00952C77" w:rsidRPr="00952C77">
            <w:rPr>
              <w:rStyle w:val="Hipersaitas"/>
              <w:noProof/>
            </w:rPr>
            <w:t xml:space="preserve">8 </w:t>
          </w:r>
          <w:r w:rsidR="00BB28BD" w:rsidRPr="00952C77">
            <w:rPr>
              <w:rStyle w:val="Hipersaitas"/>
              <w:noProof/>
            </w:rPr>
            <w:t xml:space="preserve"> priedas „Tiekėjo deklaracija dėl atitikties VPĮ 45 str. 2</w:t>
          </w:r>
          <w:r w:rsidR="00BB28BD" w:rsidRPr="00952C77">
            <w:rPr>
              <w:rStyle w:val="Hipersaitas"/>
              <w:noProof/>
              <w:vertAlign w:val="superscript"/>
            </w:rPr>
            <w:t xml:space="preserve">1 </w:t>
          </w:r>
          <w:r w:rsidR="00BB28BD" w:rsidRPr="00952C77">
            <w:rPr>
              <w:rStyle w:val="Hipersaitas"/>
              <w:noProof/>
            </w:rPr>
            <w:t>d.“</w:t>
          </w:r>
          <w:r w:rsidRPr="00952C77">
            <w:rPr>
              <w:rStyle w:val="Hipersaitas"/>
              <w:noProof/>
            </w:rPr>
            <w:fldChar w:fldCharType="end"/>
          </w:r>
          <w:bookmarkEnd w:id="0"/>
        </w:p>
        <w:p w14:paraId="26B6C8F7" w14:textId="108DE55C" w:rsidR="004541D0" w:rsidRPr="00952C77" w:rsidRDefault="00BB28BD" w:rsidP="00BB28BD">
          <w:pPr>
            <w:spacing w:after="120" w:line="20" w:lineRule="atLeast"/>
            <w:contextualSpacing/>
            <w:rPr>
              <w:rStyle w:val="Hipersaitas"/>
              <w:noProof/>
            </w:rPr>
          </w:pPr>
          <w:hyperlink w:anchor="_Toc124404965" w:history="1">
            <w:r w:rsidRPr="00952C77">
              <w:rPr>
                <w:rStyle w:val="Hipersaitas"/>
                <w:noProof/>
              </w:rPr>
              <w:t xml:space="preserve">Pirkimo sąlygų </w:t>
            </w:r>
            <w:r w:rsidR="00952C77" w:rsidRPr="00952C77">
              <w:rPr>
                <w:rStyle w:val="Hipersaitas"/>
                <w:noProof/>
              </w:rPr>
              <w:t>9</w:t>
            </w:r>
            <w:r w:rsidRPr="00952C77">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1BAD262D"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952C77">
        <w:t>perkamų prekių CPO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2B599F19"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Perkančioji organizacija numato įsigyti</w:t>
      </w:r>
      <w:r w:rsidR="00952C77" w:rsidRPr="00952C77">
        <w:rPr>
          <w:rFonts w:eastAsia="Calibri"/>
        </w:rPr>
        <w:t xml:space="preserve"> </w:t>
      </w:r>
      <w:r w:rsidR="00952C77">
        <w:rPr>
          <w:rFonts w:eastAsia="Calibri"/>
        </w:rPr>
        <w:t>b</w:t>
      </w:r>
      <w:r w:rsidR="00952C77" w:rsidRPr="00952C77">
        <w:rPr>
          <w:rFonts w:eastAsia="Calibri"/>
        </w:rPr>
        <w:t>arstytuv</w:t>
      </w:r>
      <w:r w:rsidR="00952C77">
        <w:rPr>
          <w:rFonts w:eastAsia="Calibri"/>
        </w:rPr>
        <w:t>ą</w:t>
      </w:r>
      <w:r w:rsidR="00952C77" w:rsidRPr="00952C77">
        <w:rPr>
          <w:rFonts w:eastAsia="Calibri"/>
        </w:rPr>
        <w:t xml:space="preserve"> (pakabinam</w:t>
      </w:r>
      <w:r w:rsidR="00952C77">
        <w:rPr>
          <w:rFonts w:eastAsia="Calibri"/>
        </w:rPr>
        <w:t>ą</w:t>
      </w:r>
      <w:r w:rsidR="00952C77" w:rsidRPr="00952C77">
        <w:rPr>
          <w:rFonts w:eastAsia="Calibri"/>
        </w:rPr>
        <w:t>)</w:t>
      </w:r>
      <w:r w:rsidR="00952C77">
        <w:rPr>
          <w:rFonts w:eastAsia="Calibri"/>
        </w:rPr>
        <w:t>.</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3AC6E470" w:rsidR="00E93F89" w:rsidRDefault="009C6C67" w:rsidP="00CE28F2">
      <w:pPr>
        <w:pStyle w:val="Betarp"/>
        <w:spacing w:after="120"/>
        <w:ind w:firstLine="567"/>
        <w:contextualSpacing/>
        <w:jc w:val="both"/>
      </w:pPr>
      <w:r>
        <w:rPr>
          <w:rFonts w:cstheme="minorHAnsi"/>
        </w:rPr>
        <w:t xml:space="preserve">2.2. </w:t>
      </w:r>
      <w:r w:rsidR="00B41C66" w:rsidRPr="00F0499F">
        <w:rPr>
          <w:rFonts w:cstheme="minorHAnsi"/>
        </w:rPr>
        <w:t xml:space="preserve">Pirkimo objektas skaidomas į </w:t>
      </w:r>
      <w:r w:rsidR="00952C77">
        <w:rPr>
          <w:rFonts w:cstheme="minorHAnsi"/>
        </w:rPr>
        <w:t>2</w:t>
      </w:r>
      <w:r w:rsidR="00B41C66" w:rsidRPr="000013D3">
        <w:rPr>
          <w:rFonts w:cstheme="minorHAnsi"/>
          <w:i/>
          <w:iCs/>
        </w:rPr>
        <w:t xml:space="preserve"> </w:t>
      </w:r>
      <w:r w:rsidR="00B41C66" w:rsidRPr="00F0499F">
        <w:rPr>
          <w:rFonts w:cstheme="minorHAnsi"/>
        </w:rPr>
        <w:t>dalis</w:t>
      </w:r>
      <w:r w:rsidR="00952C77">
        <w:rPr>
          <w:rFonts w:cstheme="minorHAnsi"/>
        </w:rPr>
        <w:t>,</w:t>
      </w:r>
      <w:r w:rsidR="00B41C66" w:rsidRPr="00F0499F">
        <w:rPr>
          <w:rFonts w:cstheme="minorHAnsi"/>
        </w:rPr>
        <w:t xml:space="preserve">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6A3033" w:rsidRPr="00B40021">
        <w:rPr>
          <w:rFonts w:cstheme="minorHAnsi"/>
        </w:rPr>
        <w:t xml:space="preserve"> </w:t>
      </w:r>
      <w:r w:rsidR="006A3033" w:rsidRPr="00B40021">
        <w:t xml:space="preserve">Perkančioji organizacija </w:t>
      </w:r>
      <w:r w:rsidR="00111429" w:rsidRPr="00952C77">
        <w:t>sudarys</w:t>
      </w:r>
      <w:r w:rsidR="006A3033" w:rsidRPr="00952C77">
        <w:t xml:space="preserve"> </w:t>
      </w:r>
      <w:r w:rsidR="003F7FE3" w:rsidRPr="00952C77">
        <w:t xml:space="preserve">atskiras sutartis </w:t>
      </w:r>
      <w:r w:rsidR="006A3033" w:rsidRPr="00952C77">
        <w:t>dėl</w:t>
      </w:r>
      <w:r w:rsidR="006A3033" w:rsidRPr="00B40021">
        <w:t xml:space="preserve"> </w:t>
      </w:r>
      <w:r w:rsidR="00111429" w:rsidRPr="00B40021">
        <w:t>p</w:t>
      </w:r>
      <w:r w:rsidR="006A3033" w:rsidRPr="00B40021">
        <w:t>irkimo dalių, dėl kurių laimėtoju nustatytas tas pats tiekėjas</w:t>
      </w:r>
      <w:r w:rsidR="003F7FE3" w:rsidRPr="00B40021">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70406F50"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72FB38E2"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794E5B3D" w14:textId="78569852" w:rsidR="00AD2428" w:rsidRPr="00C34BAF" w:rsidRDefault="00D24970" w:rsidP="004436B4">
      <w:pPr>
        <w:spacing w:after="0" w:line="240" w:lineRule="auto"/>
        <w:ind w:firstLine="567"/>
        <w:jc w:val="both"/>
        <w:rPr>
          <w:rFonts w:cstheme="minorHAnsi"/>
          <w:iCs/>
        </w:rPr>
      </w:pPr>
      <w:r w:rsidRPr="0040424D">
        <w:rPr>
          <w:rFonts w:cstheme="minorHAnsi"/>
          <w:color w:val="000000" w:themeColor="text1"/>
        </w:rPr>
        <w:t>5</w:t>
      </w:r>
      <w:r w:rsidR="006B35FA" w:rsidRPr="0040424D">
        <w:rPr>
          <w:rFonts w:cstheme="minorHAnsi"/>
          <w:color w:val="000000" w:themeColor="text1"/>
        </w:rPr>
        <w:t>.</w:t>
      </w:r>
      <w:r w:rsidR="00952C77" w:rsidRPr="0040424D">
        <w:rPr>
          <w:rFonts w:cstheme="minorHAnsi"/>
          <w:color w:val="000000" w:themeColor="text1"/>
        </w:rPr>
        <w:t>1</w:t>
      </w:r>
      <w:r w:rsidR="006B35FA" w:rsidRPr="0040424D">
        <w:rPr>
          <w:rFonts w:cstheme="minorHAnsi"/>
          <w:color w:val="000000" w:themeColor="text1"/>
        </w:rPr>
        <w:t>.</w:t>
      </w:r>
      <w:r w:rsidR="00C723D5" w:rsidRPr="0040424D">
        <w:rPr>
          <w:rFonts w:cstheme="minorHAnsi"/>
          <w:color w:val="000000" w:themeColor="text1"/>
        </w:rPr>
        <w:t xml:space="preserve"> </w:t>
      </w:r>
      <w:r w:rsidR="0025176F" w:rsidRPr="0040424D">
        <w:rPr>
          <w:rFonts w:cstheme="minorHAnsi"/>
          <w:iCs/>
        </w:rPr>
        <w:t xml:space="preserve">Perkančioji organizacija </w:t>
      </w:r>
      <w:r w:rsidR="00A75148" w:rsidRPr="0040424D">
        <w:rPr>
          <w:rFonts w:cstheme="minorHAnsi"/>
          <w:iCs/>
        </w:rPr>
        <w:t>atmes tiekėjo pasiūlymą,</w:t>
      </w:r>
      <w:r w:rsidR="005669CC" w:rsidRPr="0040424D">
        <w:rPr>
          <w:rFonts w:cstheme="minorHAnsi"/>
          <w:iCs/>
        </w:rPr>
        <w:t xml:space="preserve"> </w:t>
      </w:r>
      <w:r w:rsidR="0093261C" w:rsidRPr="0040424D">
        <w:rPr>
          <w:rFonts w:cstheme="minorHAnsi"/>
          <w:iCs/>
        </w:rPr>
        <w:t xml:space="preserve">jei </w:t>
      </w:r>
      <w:r w:rsidR="001A0B73" w:rsidRPr="0040424D">
        <w:rPr>
          <w:rFonts w:cstheme="minorHAnsi"/>
          <w:iCs/>
        </w:rPr>
        <w:t>bus tenkinam</w:t>
      </w:r>
      <w:r w:rsidR="00E9667A" w:rsidRPr="0040424D">
        <w:rPr>
          <w:rFonts w:cstheme="minorHAnsi"/>
          <w:iCs/>
        </w:rPr>
        <w:t>a</w:t>
      </w:r>
      <w:r w:rsidR="001A0B73" w:rsidRPr="0040424D">
        <w:rPr>
          <w:rFonts w:cstheme="minorHAnsi"/>
          <w:iCs/>
        </w:rPr>
        <w:t xml:space="preserve"> </w:t>
      </w:r>
      <w:r w:rsidR="00E9667A" w:rsidRPr="0040424D">
        <w:rPr>
          <w:rFonts w:cstheme="minorHAnsi"/>
          <w:iCs/>
        </w:rPr>
        <w:t>bent viena</w:t>
      </w:r>
      <w:r w:rsidR="0093261C" w:rsidRPr="0040424D">
        <w:rPr>
          <w:rFonts w:cstheme="minorHAnsi"/>
          <w:iCs/>
        </w:rPr>
        <w:t xml:space="preserve"> </w:t>
      </w:r>
      <w:r w:rsidR="001A0B73" w:rsidRPr="0040424D">
        <w:rPr>
          <w:rFonts w:cstheme="minorHAnsi"/>
          <w:iCs/>
        </w:rPr>
        <w:t>VPĮ 45 straipsnio 2</w:t>
      </w:r>
      <w:r w:rsidR="001A0B73" w:rsidRPr="0040424D">
        <w:rPr>
          <w:rFonts w:cstheme="minorHAnsi"/>
          <w:iCs/>
          <w:vertAlign w:val="superscript"/>
        </w:rPr>
        <w:t>1</w:t>
      </w:r>
      <w:r w:rsidR="001A0B73" w:rsidRPr="0040424D">
        <w:rPr>
          <w:rFonts w:cstheme="minorHAnsi"/>
          <w:iCs/>
        </w:rPr>
        <w:t xml:space="preserve"> dalies 1-3</w:t>
      </w:r>
      <w:r w:rsidR="00634539" w:rsidRPr="0040424D">
        <w:rPr>
          <w:rFonts w:cstheme="minorHAnsi"/>
          <w:iCs/>
        </w:rPr>
        <w:t xml:space="preserve"> ir 6</w:t>
      </w:r>
      <w:r w:rsidR="001A0B73" w:rsidRPr="0040424D">
        <w:rPr>
          <w:rFonts w:cstheme="minorHAnsi"/>
          <w:iCs/>
        </w:rPr>
        <w:t xml:space="preserve"> punktuose nurodyt</w:t>
      </w:r>
      <w:r w:rsidR="00E9667A" w:rsidRPr="0040424D">
        <w:rPr>
          <w:rFonts w:cstheme="minorHAnsi"/>
          <w:iCs/>
        </w:rPr>
        <w:t>ų</w:t>
      </w:r>
      <w:r w:rsidR="001A0B73" w:rsidRPr="0040424D">
        <w:rPr>
          <w:rFonts w:cstheme="minorHAnsi"/>
          <w:iCs/>
        </w:rPr>
        <w:t xml:space="preserve"> sąlyg</w:t>
      </w:r>
      <w:r w:rsidR="00E9667A" w:rsidRPr="0040424D">
        <w:rPr>
          <w:rFonts w:cstheme="minorHAnsi"/>
          <w:iCs/>
        </w:rPr>
        <w:t>ų</w:t>
      </w:r>
      <w:r w:rsidR="001A0B73" w:rsidRPr="0040424D">
        <w:rPr>
          <w:rFonts w:cstheme="minorHAnsi"/>
          <w:iCs/>
        </w:rPr>
        <w:t xml:space="preserve">. </w:t>
      </w:r>
      <w:r w:rsidR="00A75148" w:rsidRPr="0040424D">
        <w:rPr>
          <w:rFonts w:cstheme="minorHAnsi"/>
          <w:iCs/>
        </w:rPr>
        <w:t xml:space="preserve"> </w:t>
      </w:r>
      <w:r w:rsidR="0084131B" w:rsidRPr="0040424D">
        <w:rPr>
          <w:rFonts w:cstheme="minorHAnsi"/>
          <w:iCs/>
        </w:rPr>
        <w:t xml:space="preserve">Tiekėjas kartu su pasiūlymu turi pateikti </w:t>
      </w:r>
      <w:r w:rsidR="004436B4" w:rsidRPr="0040424D">
        <w:rPr>
          <w:rFonts w:cstheme="minorHAnsi"/>
          <w:iCs/>
        </w:rPr>
        <w:t xml:space="preserve">užpildytą </w:t>
      </w:r>
      <w:r w:rsidR="00A46B6E" w:rsidRPr="0040424D">
        <w:rPr>
          <w:rFonts w:cstheme="minorHAnsi"/>
          <w:iCs/>
        </w:rPr>
        <w:t xml:space="preserve">specialiųjų </w:t>
      </w:r>
      <w:r w:rsidR="00534205" w:rsidRPr="0040424D">
        <w:rPr>
          <w:rFonts w:cstheme="minorHAnsi"/>
          <w:iCs/>
        </w:rPr>
        <w:t>p</w:t>
      </w:r>
      <w:r w:rsidR="004436B4" w:rsidRPr="0040424D">
        <w:rPr>
          <w:rFonts w:cstheme="minorHAnsi"/>
          <w:iCs/>
        </w:rPr>
        <w:t>irkimų sąlygų 1</w:t>
      </w:r>
      <w:r w:rsidR="00D95CA2" w:rsidRPr="0040424D">
        <w:rPr>
          <w:rFonts w:cstheme="minorHAnsi"/>
          <w:iCs/>
        </w:rPr>
        <w:t>0</w:t>
      </w:r>
      <w:r w:rsidR="004436B4" w:rsidRPr="0040424D">
        <w:rPr>
          <w:rFonts w:cstheme="minorHAnsi"/>
          <w:iCs/>
        </w:rPr>
        <w:t xml:space="preserve"> priedą „</w:t>
      </w:r>
      <w:r w:rsidR="00985EA3" w:rsidRPr="0040424D">
        <w:rPr>
          <w:rFonts w:cstheme="minorHAnsi"/>
          <w:iCs/>
        </w:rPr>
        <w:t>Tiekėjo</w:t>
      </w:r>
      <w:r w:rsidR="00985EA3" w:rsidRPr="00985EA3">
        <w:rPr>
          <w:rFonts w:cstheme="minorHAnsi"/>
          <w:iCs/>
        </w:rPr>
        <w:t xml:space="preserve">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08A43BA7" w14:textId="77777777" w:rsidR="00F67FEB" w:rsidRDefault="00F67FEB" w:rsidP="00726E9F">
      <w:pPr>
        <w:pStyle w:val="Sraopastraipa"/>
        <w:spacing w:after="0" w:line="240" w:lineRule="auto"/>
        <w:ind w:left="0" w:firstLine="567"/>
        <w:jc w:val="both"/>
      </w:pP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69304B5A" w14:textId="14A78090" w:rsidR="004D1310" w:rsidRPr="00952C77" w:rsidRDefault="004D1310" w:rsidP="004D1310">
      <w:pPr>
        <w:pStyle w:val="Sraopastraipa"/>
        <w:numPr>
          <w:ilvl w:val="1"/>
          <w:numId w:val="11"/>
        </w:numPr>
        <w:spacing w:after="0" w:line="240" w:lineRule="auto"/>
        <w:ind w:left="0" w:firstLine="710"/>
        <w:jc w:val="both"/>
        <w:rPr>
          <w:u w:val="single"/>
        </w:rPr>
      </w:pPr>
      <w:r w:rsidRPr="00952C77">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952C77">
        <w:t>Perkančiajai organizacijai kilus abejonių dėl dokumentų tikrumo, ji turi teisę reikalauti pateikti dokumentų originalus.</w:t>
      </w:r>
      <w:r w:rsidRPr="00952C77">
        <w:rPr>
          <w:rFonts w:eastAsia="Calibri"/>
        </w:rPr>
        <w:t xml:space="preserve"> Gali būti:</w:t>
      </w:r>
    </w:p>
    <w:p w14:paraId="7CC7A857" w14:textId="77777777" w:rsidR="004D1310" w:rsidRPr="00952C77" w:rsidRDefault="004D1310" w:rsidP="004D1310">
      <w:pPr>
        <w:pStyle w:val="Sraopastraipa"/>
        <w:numPr>
          <w:ilvl w:val="2"/>
          <w:numId w:val="19"/>
        </w:numPr>
        <w:spacing w:after="0" w:line="240" w:lineRule="auto"/>
        <w:ind w:left="0" w:firstLine="709"/>
        <w:jc w:val="both"/>
        <w:rPr>
          <w:rFonts w:cstheme="minorHAnsi"/>
          <w:bCs/>
          <w:iCs/>
          <w:u w:val="single"/>
        </w:rPr>
      </w:pPr>
      <w:r w:rsidRPr="00952C77">
        <w:rPr>
          <w:rFonts w:eastAsia="Calibri" w:cstheme="minorHAnsi"/>
          <w:bCs/>
          <w:iCs/>
        </w:rPr>
        <w:t xml:space="preserve"> pateikiami kvalifikuotu elektroniniu parašu pasirašyti elektroninėmis priemonėmis suformuoti dokumentai;</w:t>
      </w:r>
    </w:p>
    <w:p w14:paraId="1291F9FC" w14:textId="77777777" w:rsidR="004D1310" w:rsidRPr="00952C77" w:rsidRDefault="004D1310" w:rsidP="004D1310">
      <w:pPr>
        <w:pStyle w:val="Sraopastraipa"/>
        <w:numPr>
          <w:ilvl w:val="2"/>
          <w:numId w:val="19"/>
        </w:numPr>
        <w:spacing w:after="0" w:line="240" w:lineRule="auto"/>
        <w:ind w:left="0" w:firstLine="709"/>
        <w:jc w:val="both"/>
        <w:rPr>
          <w:rFonts w:cstheme="minorHAnsi"/>
          <w:bCs/>
          <w:iCs/>
        </w:rPr>
      </w:pPr>
      <w:r w:rsidRPr="00952C77">
        <w:rPr>
          <w:rFonts w:eastAsia="Calibri" w:cstheme="minorHAnsi"/>
          <w:bCs/>
          <w:iCs/>
        </w:rPr>
        <w:t>skaitmeninės dokumentų kopijos (</w:t>
      </w:r>
      <w:r w:rsidRPr="00952C77">
        <w:rPr>
          <w:rFonts w:eastAsia="Calibri" w:cstheme="minorHAnsi"/>
          <w:iCs/>
        </w:rPr>
        <w:t>fiziniu parašu tvirtinami dokumentai turi būti pateikiami pasirašyti ir nuskenuoti)</w:t>
      </w:r>
      <w:r w:rsidRPr="00952C77">
        <w:rPr>
          <w:rFonts w:eastAsia="Calibri" w:cstheme="minorHAnsi"/>
          <w:bCs/>
          <w:iCs/>
        </w:rPr>
        <w:t>.</w:t>
      </w:r>
    </w:p>
    <w:p w14:paraId="55A22D82" w14:textId="18A21F58" w:rsidR="00F47FCE" w:rsidRPr="00257D3E" w:rsidRDefault="00F47FCE" w:rsidP="00F47FCE">
      <w:pPr>
        <w:pStyle w:val="Sraopastraipa"/>
        <w:numPr>
          <w:ilvl w:val="1"/>
          <w:numId w:val="13"/>
        </w:numPr>
        <w:spacing w:line="240" w:lineRule="auto"/>
        <w:ind w:left="0" w:firstLine="709"/>
        <w:jc w:val="both"/>
      </w:pPr>
      <w:r w:rsidRPr="00952C77">
        <w:t>Pasiūlymas</w:t>
      </w:r>
      <w:r w:rsidRPr="127DD6E8">
        <w:t xml:space="preserve"> turi būti parengtas </w:t>
      </w:r>
      <w:r w:rsidRPr="00960433">
        <w:t>lietuvių kalba</w:t>
      </w:r>
      <w:r w:rsidR="00FC5374" w:rsidRPr="00960433">
        <w:rPr>
          <w:color w:val="00B050"/>
        </w:rPr>
        <w:t>.</w:t>
      </w:r>
      <w:r w:rsidRPr="127DD6E8">
        <w:rPr>
          <w:color w:val="7030A0"/>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sidR="00960433">
        <w:rPr>
          <w:rFonts w:eastAsia="Arial"/>
        </w:rPr>
        <w:t xml:space="preserve"> ir jei perkančioji organizacija pareik</w:t>
      </w:r>
      <w:r w:rsidR="00257D3E">
        <w:rPr>
          <w:rFonts w:eastAsia="Arial"/>
        </w:rPr>
        <w:t>a</w:t>
      </w:r>
      <w:r w:rsidR="00960433">
        <w:rPr>
          <w:rFonts w:eastAsia="Arial"/>
        </w:rPr>
        <w:t>laus</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lastRenderedPageBreak/>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29F3777A" w14:textId="75B60C7D" w:rsidR="00FE3494" w:rsidRPr="00952C77" w:rsidRDefault="00F47FCE" w:rsidP="00952C77">
      <w:pPr>
        <w:pStyle w:val="Sraopastraipa"/>
        <w:numPr>
          <w:ilvl w:val="1"/>
          <w:numId w:val="13"/>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297CEA">
      <w:pPr>
        <w:pStyle w:val="Antrat1"/>
        <w:numPr>
          <w:ilvl w:val="0"/>
          <w:numId w:val="13"/>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200235B4" w14:textId="6EDC3E27" w:rsidR="00F91982" w:rsidRPr="0042638F" w:rsidRDefault="00F91982" w:rsidP="00F91982">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5DBD95D8" w14:textId="77777777" w:rsidR="00952C77" w:rsidRDefault="00952C77" w:rsidP="00952C77">
      <w:pPr>
        <w:pStyle w:val="Sraopastraipa"/>
        <w:spacing w:after="0" w:line="240" w:lineRule="auto"/>
        <w:ind w:left="0" w:firstLine="567"/>
        <w:jc w:val="both"/>
        <w:rPr>
          <w:rFonts w:eastAsiaTheme="minorHAnsi" w:cstheme="minorHAnsi"/>
          <w:lang w:eastAsia="en-US"/>
        </w:rPr>
      </w:pPr>
      <w:r w:rsidRPr="00952C77">
        <w:rPr>
          <w:rFonts w:eastAsiaTheme="minorHAnsi" w:cstheme="minorHAnsi"/>
          <w:lang w:eastAsia="en-US"/>
        </w:rPr>
        <w:t>10.1. Sutarčiai taikomas Kainodaros taisyklių nustatymo metodikos 10.1-10.7 papunkčiuose nustatytų būdų derinys  kainodaros būdas (prekėms fiksuotos kainos, paslaugoms fiksuoto įkainio).  Su Laimėjusiu tiekėju sudaromos Sutarties kaina bus lygi tiekėjo pasiūlyme nurodytai pasiūlymo kainai (įskaitant privalomųjų techninių aptarnavimų kainą).</w:t>
      </w:r>
    </w:p>
    <w:p w14:paraId="3AA409C4" w14:textId="38D4FB68" w:rsidR="00CE7505" w:rsidRDefault="00CE7505" w:rsidP="00952C77">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952C77">
        <w:t xml:space="preserve">sąlygų </w:t>
      </w:r>
      <w:r w:rsidR="00952C77" w:rsidRPr="00952C77">
        <w:t>9</w:t>
      </w:r>
      <w:r w:rsidRPr="00952C77">
        <w:t xml:space="preserve"> </w:t>
      </w:r>
      <w:r w:rsidR="00D86901" w:rsidRPr="00952C77">
        <w:t>priede „Sutarties</w:t>
      </w:r>
      <w:r w:rsidR="00D86901" w:rsidRPr="00CE7505">
        <w:t xml:space="preserve">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2" w:name="_Toc124404955"/>
      <w:bookmarkEnd w:id="3"/>
      <w:r w:rsidRPr="00F065D6">
        <w:rPr>
          <w:rFonts w:asciiTheme="minorHAnsi" w:hAnsiTheme="minorHAnsi" w:cstheme="minorHAnsi"/>
        </w:rPr>
        <w:t>Kitos sąlygos</w:t>
      </w:r>
      <w:bookmarkEnd w:id="42"/>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w:t>
      </w:r>
      <w:r w:rsidRPr="00B24CC8">
        <w:rPr>
          <w:rFonts w:eastAsia="Calibri" w:cstheme="minorHAnsi"/>
        </w:rPr>
        <w:lastRenderedPageBreak/>
        <w:t xml:space="preserve">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EAF953" w14:textId="77777777" w:rsidR="00064E53" w:rsidRDefault="00064E53" w:rsidP="00D05666">
      <w:r>
        <w:separator/>
      </w:r>
    </w:p>
  </w:endnote>
  <w:endnote w:type="continuationSeparator" w:id="0">
    <w:p w14:paraId="687F1184" w14:textId="77777777" w:rsidR="00064E53" w:rsidRDefault="00064E53" w:rsidP="00D05666">
      <w:r>
        <w:continuationSeparator/>
      </w:r>
    </w:p>
  </w:endnote>
  <w:endnote w:type="continuationNotice" w:id="1">
    <w:p w14:paraId="5AFD53BB" w14:textId="77777777" w:rsidR="00064E53" w:rsidRDefault="00064E5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E22946" w14:textId="77777777" w:rsidR="00064E53" w:rsidRDefault="00064E53" w:rsidP="00D05666">
      <w:r>
        <w:separator/>
      </w:r>
    </w:p>
  </w:footnote>
  <w:footnote w:type="continuationSeparator" w:id="0">
    <w:p w14:paraId="11E91C0E" w14:textId="77777777" w:rsidR="00064E53" w:rsidRDefault="00064E53" w:rsidP="00D05666">
      <w:r>
        <w:continuationSeparator/>
      </w:r>
    </w:p>
  </w:footnote>
  <w:footnote w:type="continuationNotice" w:id="1">
    <w:p w14:paraId="3332134F" w14:textId="77777777" w:rsidR="00064E53" w:rsidRDefault="00064E53">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35646475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4E53"/>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01"/>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1310"/>
    <w:rsid w:val="004D248A"/>
    <w:rsid w:val="004D3BE3"/>
    <w:rsid w:val="004D459D"/>
    <w:rsid w:val="004D4C7B"/>
    <w:rsid w:val="004D7B52"/>
    <w:rsid w:val="004D7DFA"/>
    <w:rsid w:val="004E0033"/>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597C"/>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53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28E"/>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2FF6"/>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8A"/>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2C77"/>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A0"/>
    <w:rsid w:val="00A728AD"/>
    <w:rsid w:val="00A72ECF"/>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463EF"/>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2FF"/>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59D0"/>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61160699">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501</TotalTime>
  <Pages>6</Pages>
  <Words>8416</Words>
  <Characters>4798</Characters>
  <Application>Microsoft Office Word</Application>
  <DocSecurity>0</DocSecurity>
  <Lines>39</Lines>
  <Paragraphs>26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13188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42</cp:revision>
  <dcterms:created xsi:type="dcterms:W3CDTF">2023-01-24T15:09:00Z</dcterms:created>
  <dcterms:modified xsi:type="dcterms:W3CDTF">2025-03-25T08:06:00Z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